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山东</w:t>
      </w:r>
      <w:r>
        <w:rPr>
          <w:rFonts w:hint="eastAsia"/>
          <w:sz w:val="30"/>
          <w:szCs w:val="30"/>
        </w:rPr>
        <w:t>胜丰</w:t>
      </w:r>
      <w:r>
        <w:rPr>
          <w:rFonts w:hint="eastAsia"/>
          <w:sz w:val="30"/>
          <w:szCs w:val="30"/>
          <w:lang w:val="en-US" w:eastAsia="zh-CN"/>
        </w:rPr>
        <w:t>检测科技有限</w:t>
      </w:r>
      <w:r>
        <w:rPr>
          <w:rFonts w:hint="eastAsia"/>
          <w:sz w:val="30"/>
          <w:szCs w:val="30"/>
        </w:rPr>
        <w:t>公司</w:t>
      </w:r>
    </w:p>
    <w:p>
      <w:pPr>
        <w:jc w:val="center"/>
        <w:rPr>
          <w:rFonts w:hint="eastAsia" w:eastAsia="黑体"/>
          <w:color w:val="000000"/>
          <w:sz w:val="36"/>
          <w:lang w:val="en-US" w:eastAsia="zh-CN"/>
        </w:rPr>
      </w:pPr>
      <w:r>
        <w:rPr>
          <w:rFonts w:hint="eastAsia" w:eastAsia="黑体"/>
          <w:color w:val="000000"/>
          <w:sz w:val="36"/>
          <w:lang w:val="en-US" w:eastAsia="zh-CN"/>
        </w:rPr>
        <w:t>职业卫生技术服务</w:t>
      </w:r>
      <w:r>
        <w:rPr>
          <w:rFonts w:hint="eastAsia" w:eastAsia="黑体"/>
          <w:color w:val="000000"/>
          <w:sz w:val="36"/>
        </w:rPr>
        <w:t>工作</w:t>
      </w:r>
      <w:r>
        <w:rPr>
          <w:rFonts w:hint="eastAsia" w:eastAsia="黑体"/>
          <w:color w:val="000000"/>
          <w:sz w:val="36"/>
          <w:lang w:val="en-US" w:eastAsia="zh-CN"/>
        </w:rPr>
        <w:t>信息公开表</w:t>
      </w:r>
    </w:p>
    <w:p>
      <w:pPr>
        <w:ind w:right="105" w:rightChars="50"/>
        <w:jc w:val="right"/>
        <w:rPr>
          <w:rFonts w:hint="default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</w:rPr>
        <w:t>SF/JL-</w:t>
      </w:r>
      <w:r>
        <w:rPr>
          <w:rFonts w:hint="eastAsia" w:ascii="宋体" w:hAnsi="宋体"/>
          <w:sz w:val="24"/>
          <w:lang w:val="en-US" w:eastAsia="zh-CN"/>
        </w:rPr>
        <w:t>4201-22.02.09</w:t>
      </w:r>
    </w:p>
    <w:p>
      <w:pPr>
        <w:wordWrap w:val="0"/>
        <w:ind w:right="105" w:rightChars="50"/>
        <w:jc w:val="right"/>
      </w:pPr>
      <w:r>
        <w:rPr>
          <w:rFonts w:hint="eastAsia" w:ascii="宋体" w:hAnsi="宋体"/>
          <w:sz w:val="24"/>
        </w:rPr>
        <w:t>第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 共</w:t>
      </w:r>
      <w:r>
        <w:rPr>
          <w:rFonts w:hint="eastAsia" w:ascii="宋体" w:hAnsi="宋体"/>
          <w:sz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</w:rPr>
        <w:t>页</w:t>
      </w:r>
    </w:p>
    <w:tbl>
      <w:tblPr>
        <w:tblStyle w:val="5"/>
        <w:tblW w:w="49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8"/>
        <w:gridCol w:w="1696"/>
        <w:gridCol w:w="3481"/>
        <w:gridCol w:w="2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highlight w:val="none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4348" w:type="pct"/>
            <w:gridSpan w:val="3"/>
            <w:noWrap w:val="0"/>
            <w:vAlign w:val="center"/>
          </w:tcPr>
          <w:p>
            <w:pPr>
              <w:pStyle w:val="3"/>
              <w:spacing w:line="360" w:lineRule="auto"/>
              <w:ind w:firstLine="210" w:firstLineChars="10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ascii="Calibri" w:hAnsi="Calibri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（气）23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队职业病危害定期检测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default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用人单位信息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名称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地址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联系人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井下作业公司西南特种作业项目部试油</w:t>
            </w:r>
            <w:r>
              <w:rPr>
                <w:rFonts w:hint="eastAsia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（气）23</w:t>
            </w:r>
            <w:r>
              <w:rPr>
                <w:rFonts w:hint="eastAsia" w:ascii="Calibri" w:hAnsi="Calibri" w:eastAsia="宋体" w:cs="Times New Roman"/>
                <w:b w:val="0"/>
                <w:bCs w:val="0"/>
                <w:kern w:val="2"/>
                <w:sz w:val="21"/>
                <w:szCs w:val="24"/>
                <w:vertAlign w:val="baseline"/>
                <w:lang w:val="en-US" w:eastAsia="zh-CN" w:bidi="ar-SA"/>
              </w:rPr>
              <w:t>队</w:t>
            </w:r>
            <w:bookmarkStart w:id="0" w:name="_GoBack"/>
            <w:bookmarkEnd w:id="0"/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highlight w:val="none"/>
                <w:lang w:val="en-US" w:eastAsia="zh-CN"/>
              </w:rPr>
              <w:t>贵州省正安县安场镇蔺家营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陈志强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技术服务项目组人员名单</w:t>
            </w:r>
          </w:p>
        </w:tc>
        <w:tc>
          <w:tcPr>
            <w:tcW w:w="7404" w:type="dxa"/>
            <w:gridSpan w:val="3"/>
            <w:noWrap w:val="0"/>
            <w:vAlign w:val="center"/>
          </w:tcPr>
          <w:p>
            <w:pPr>
              <w:jc w:val="center"/>
              <w:rPr>
                <w:rFonts w:hint="default" w:eastAsia="宋体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陶薪学、林更鹏、焦春源、刘瑞峰、刘天敏、王丹丹、刘新娃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现场调查情况</w:t>
            </w: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调查时间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eastAsia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调查人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jc w:val="center"/>
              <w:rPr>
                <w:rFonts w:hint="default" w:eastAsia="宋体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1696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2022.6.1-8.14</w:t>
            </w:r>
          </w:p>
        </w:tc>
        <w:tc>
          <w:tcPr>
            <w:tcW w:w="3481" w:type="dxa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陶薪学、林更鹏、焦春源、刘瑞峰</w:t>
            </w:r>
          </w:p>
        </w:tc>
        <w:tc>
          <w:tcPr>
            <w:tcW w:w="222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穆东升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85725</wp:posOffset>
                  </wp:positionH>
                  <wp:positionV relativeFrom="paragraph">
                    <wp:posOffset>-2143125</wp:posOffset>
                  </wp:positionV>
                  <wp:extent cx="2779395" cy="2084070"/>
                  <wp:effectExtent l="0" t="0" r="1905" b="11430"/>
                  <wp:wrapSquare wrapText="bothSides"/>
                  <wp:docPr id="12" name="图片 12" descr="DSC045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SC04510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79395" cy="20840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13335</wp:posOffset>
                  </wp:positionH>
                  <wp:positionV relativeFrom="paragraph">
                    <wp:posOffset>33020</wp:posOffset>
                  </wp:positionV>
                  <wp:extent cx="3076575" cy="2017395"/>
                  <wp:effectExtent l="0" t="0" r="9525" b="1905"/>
                  <wp:wrapSquare wrapText="bothSides"/>
                  <wp:docPr id="11" name="图片 11" descr="6b81b050d6e694caaf9bbb044b331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6b81b050d6e694caaf9bbb044b331a3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b="86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76575" cy="20173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restart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现场采样、现场检测情况</w:t>
            </w: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采样、检测人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/>
                <w:highlight w:val="none"/>
                <w:vertAlign w:val="baseline"/>
                <w:lang w:val="en-US" w:eastAsia="zh-CN"/>
              </w:rPr>
              <w:t>用人单位陪同人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2022.12.16</w:t>
            </w:r>
          </w:p>
        </w:tc>
        <w:tc>
          <w:tcPr>
            <w:tcW w:w="2044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陶薪学、袁梅</w:t>
            </w:r>
          </w:p>
        </w:tc>
        <w:tc>
          <w:tcPr>
            <w:tcW w:w="1307" w:type="pc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王海宾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2" w:hRule="atLeast"/>
          <w:jc w:val="center"/>
        </w:trPr>
        <w:tc>
          <w:tcPr>
            <w:tcW w:w="651" w:type="pct"/>
            <w:vMerge w:val="continue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vertAlign w:val="baseline"/>
                <w:lang w:val="en-US" w:eastAsia="zh-CN"/>
              </w:rPr>
            </w:pPr>
          </w:p>
        </w:tc>
        <w:tc>
          <w:tcPr>
            <w:tcW w:w="996" w:type="pct"/>
            <w:noWrap w:val="0"/>
            <w:vAlign w:val="center"/>
          </w:tcPr>
          <w:p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图像影像资料</w:t>
            </w:r>
          </w:p>
        </w:tc>
        <w:tc>
          <w:tcPr>
            <w:tcW w:w="3352" w:type="pct"/>
            <w:gridSpan w:val="2"/>
            <w:noWrap w:val="0"/>
            <w:vAlign w:val="top"/>
          </w:tcPr>
          <w:p>
            <w:pPr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-19050</wp:posOffset>
                  </wp:positionH>
                  <wp:positionV relativeFrom="paragraph">
                    <wp:posOffset>2763520</wp:posOffset>
                  </wp:positionV>
                  <wp:extent cx="3420745" cy="2428875"/>
                  <wp:effectExtent l="0" t="0" r="8255" b="9525"/>
                  <wp:wrapSquare wrapText="bothSides"/>
                  <wp:docPr id="19" name="图片 19" descr="020908d47502881e62c263e76662a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19" descr="020908d47502881e62c263e76662a4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0745" cy="2428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lang w:val="en-US" w:eastAsia="zh-CN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35560</wp:posOffset>
                  </wp:positionV>
                  <wp:extent cx="3469005" cy="2503170"/>
                  <wp:effectExtent l="0" t="0" r="17145" b="11430"/>
                  <wp:wrapSquare wrapText="bothSides"/>
                  <wp:docPr id="18" name="图片 18" descr="d06ff935d09d7e1ceff0af2dc1154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d06ff935d09d7e1ceff0af2dc1154ce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9005" cy="2503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</w:tc>
      </w:tr>
    </w:tbl>
    <w:p/>
    <w:p>
      <w:pPr>
        <w:rPr>
          <w:rFonts w:hint="eastAsia" w:eastAsia="宋体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NzFmZWVmMjIxYjE1NjFmNjBmZjg4ZmVlY2I3ZmYifQ=="/>
  </w:docVars>
  <w:rsids>
    <w:rsidRoot w:val="5A5D7320"/>
    <w:rsid w:val="04134008"/>
    <w:rsid w:val="041F1EE8"/>
    <w:rsid w:val="08756992"/>
    <w:rsid w:val="0C0856A3"/>
    <w:rsid w:val="0CDE4689"/>
    <w:rsid w:val="124A3DE4"/>
    <w:rsid w:val="163A227B"/>
    <w:rsid w:val="1B0D2CAA"/>
    <w:rsid w:val="234E4647"/>
    <w:rsid w:val="2A5947DB"/>
    <w:rsid w:val="2B474184"/>
    <w:rsid w:val="35EE419B"/>
    <w:rsid w:val="3E31095E"/>
    <w:rsid w:val="474B6661"/>
    <w:rsid w:val="4C2705DE"/>
    <w:rsid w:val="525D25BD"/>
    <w:rsid w:val="5A5D7320"/>
    <w:rsid w:val="5AAB7E29"/>
    <w:rsid w:val="5FA31C49"/>
    <w:rsid w:val="65D91E6A"/>
    <w:rsid w:val="67724564"/>
    <w:rsid w:val="7132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Title1"/>
    <w:basedOn w:val="1"/>
    <w:qFormat/>
    <w:uiPriority w:val="0"/>
    <w:pPr>
      <w:spacing w:line="500" w:lineRule="exact"/>
      <w:jc w:val="center"/>
      <w:outlineLvl w:val="0"/>
    </w:pPr>
    <w:rPr>
      <w:rFonts w:ascii="宋体" w:hAnsi="宋体" w:eastAsia="仿宋_GB2312" w:cs="宋体"/>
      <w:bCs/>
      <w:kern w:val="0"/>
      <w:sz w:val="28"/>
      <w:szCs w:val="18"/>
    </w:r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Cambria" w:hAnsi="Cambria" w:eastAsia="宋体"/>
      <w:b/>
      <w:bCs/>
      <w:sz w:val="32"/>
      <w:szCs w:val="32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247</Words>
  <Characters>288</Characters>
  <Lines>0</Lines>
  <Paragraphs>0</Paragraphs>
  <TotalTime>1</TotalTime>
  <ScaleCrop>false</ScaleCrop>
  <LinksUpToDate>false</LinksUpToDate>
  <CharactersWithSpaces>295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2021-10-11T06:28:00Z</dcterms:created>
  <dc:creator>Administrator</dc:creator>
  <cp:lastModifiedBy>Administrator</cp:lastModifiedBy>
  <dcterms:modified xsi:type="dcterms:W3CDTF">2023-01-13T07:53:11Z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5A6962BC856D4E898413EC705E50189D</vt:lpwstr>
  </property>
</Properties>
</file>