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15FC443E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46543F">
              <w:rPr>
                <w:rFonts w:ascii="宋体" w:hAnsi="宋体" w:cs="宋体" w:hint="eastAsia"/>
                <w:kern w:val="0"/>
                <w:sz w:val="24"/>
                <w:lang w:bidi="ar"/>
              </w:rPr>
              <w:t>孤东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作业区</w:t>
            </w:r>
            <w:r w:rsidR="0046543F">
              <w:rPr>
                <w:rFonts w:ascii="宋体" w:hAnsi="宋体" w:cs="宋体" w:hint="eastAsia"/>
                <w:kern w:val="0"/>
                <w:sz w:val="24"/>
                <w:lang w:bidi="ar"/>
              </w:rPr>
              <w:t>东</w:t>
            </w:r>
            <w:r w:rsidR="009E7870">
              <w:rPr>
                <w:rFonts w:ascii="宋体" w:hAnsi="宋体" w:cs="宋体" w:hint="eastAsia"/>
                <w:kern w:val="0"/>
                <w:sz w:val="24"/>
                <w:lang w:bidi="ar"/>
              </w:rPr>
              <w:t>四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315D2E6A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46543F">
              <w:rPr>
                <w:rFonts w:ascii="宋体" w:hAnsi="宋体" w:cs="宋体" w:hint="eastAsia"/>
                <w:kern w:val="0"/>
                <w:sz w:val="24"/>
                <w:lang w:bidi="ar"/>
              </w:rPr>
              <w:t>孤东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作业区</w:t>
            </w:r>
            <w:r w:rsidR="0046543F">
              <w:rPr>
                <w:rFonts w:ascii="宋体" w:hAnsi="宋体" w:cs="宋体" w:hint="eastAsia"/>
                <w:kern w:val="0"/>
                <w:sz w:val="24"/>
                <w:lang w:bidi="ar"/>
              </w:rPr>
              <w:t>东</w:t>
            </w:r>
            <w:r w:rsidR="009E7870">
              <w:rPr>
                <w:rFonts w:ascii="宋体" w:hAnsi="宋体" w:cs="宋体" w:hint="eastAsia"/>
                <w:kern w:val="0"/>
                <w:sz w:val="24"/>
                <w:lang w:bidi="ar"/>
              </w:rPr>
              <w:t>四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</w:p>
        </w:tc>
        <w:tc>
          <w:tcPr>
            <w:tcW w:w="2237" w:type="pct"/>
            <w:vAlign w:val="center"/>
          </w:tcPr>
          <w:p w14:paraId="0DB0A100" w14:textId="28391CFC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东营市</w:t>
            </w:r>
            <w:r w:rsidR="0046543F">
              <w:rPr>
                <w:rFonts w:ascii="宋体" w:hAnsi="宋体" w:cs="宋体" w:hint="eastAsia"/>
                <w:kern w:val="0"/>
                <w:sz w:val="24"/>
                <w:lang w:bidi="ar"/>
              </w:rPr>
              <w:t>垦利区</w:t>
            </w:r>
          </w:p>
        </w:tc>
        <w:tc>
          <w:tcPr>
            <w:tcW w:w="1572" w:type="pct"/>
            <w:vAlign w:val="center"/>
          </w:tcPr>
          <w:p w14:paraId="4C1D3532" w14:textId="1D8FC358" w:rsidR="00E62527" w:rsidRDefault="0046543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高琳楠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191D67C7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46543F">
              <w:rPr>
                <w:rFonts w:hint="eastAsia"/>
              </w:rPr>
              <w:t>袁震、陶薪学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5D632C10" w:rsidR="00E62527" w:rsidRDefault="00000000">
            <w:pPr>
              <w:pStyle w:val="a8"/>
              <w:widowControl/>
              <w:spacing w:beforeAutospacing="0" w:afterAutospacing="0"/>
              <w:jc w:val="center"/>
              <w:rPr>
                <w:rFonts w:hint="eastAsia"/>
              </w:rPr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46543F">
              <w:rPr>
                <w:rFonts w:hint="eastAsia"/>
                <w:kern w:val="2"/>
                <w:sz w:val="21"/>
              </w:rPr>
              <w:t>6</w:t>
            </w:r>
            <w:r>
              <w:rPr>
                <w:rFonts w:hint="eastAsia"/>
                <w:kern w:val="2"/>
                <w:sz w:val="21"/>
              </w:rPr>
              <w:t>.</w:t>
            </w:r>
            <w:r w:rsidR="009E7870">
              <w:rPr>
                <w:rFonts w:hint="eastAsia"/>
                <w:kern w:val="2"/>
                <w:sz w:val="21"/>
              </w:rPr>
              <w:t>17/19</w:t>
            </w:r>
          </w:p>
        </w:tc>
        <w:tc>
          <w:tcPr>
            <w:tcW w:w="2237" w:type="pct"/>
            <w:vAlign w:val="center"/>
          </w:tcPr>
          <w:p w14:paraId="4A867C38" w14:textId="7BE2C1A3" w:rsidR="00E62527" w:rsidRDefault="0046543F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24583CD9" w14:textId="291DA194" w:rsidR="00E62527" w:rsidRDefault="0046543F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高琳楠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09D2B72C" w:rsidR="00E62527" w:rsidRDefault="009E787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67D2A9BC" wp14:editId="72848064">
                  <wp:extent cx="4587240" cy="3962400"/>
                  <wp:effectExtent l="0" t="0" r="3810" b="0"/>
                  <wp:docPr id="82299040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7C6758E" wp14:editId="7CBCD000">
                  <wp:extent cx="4587240" cy="3439795"/>
                  <wp:effectExtent l="0" t="0" r="3810" b="8255"/>
                  <wp:docPr id="2403658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305ABE24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46543F">
              <w:rPr>
                <w:rFonts w:hint="eastAsia"/>
              </w:rPr>
              <w:t>6</w:t>
            </w:r>
            <w:r w:rsidR="00481C69">
              <w:rPr>
                <w:rFonts w:hint="eastAsia"/>
              </w:rPr>
              <w:t>.</w:t>
            </w:r>
            <w:r w:rsidR="009E7870">
              <w:rPr>
                <w:rFonts w:hint="eastAsia"/>
              </w:rPr>
              <w:t>18/20</w:t>
            </w:r>
          </w:p>
        </w:tc>
        <w:tc>
          <w:tcPr>
            <w:tcW w:w="2237" w:type="pct"/>
            <w:vAlign w:val="center"/>
          </w:tcPr>
          <w:p w14:paraId="30AB4FD4" w14:textId="341089AF" w:rsidR="00E62527" w:rsidRDefault="0046543F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37224BDC" w14:textId="71193F34" w:rsidR="00E62527" w:rsidRDefault="0046543F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高琳楠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3C537EF9" w:rsidR="00E62527" w:rsidRDefault="009E7870">
            <w:r>
              <w:rPr>
                <w:noProof/>
              </w:rPr>
              <w:drawing>
                <wp:inline distT="0" distB="0" distL="0" distR="0" wp14:anchorId="7CCB0CF6" wp14:editId="5B1CD8FA">
                  <wp:extent cx="4587240" cy="4030980"/>
                  <wp:effectExtent l="0" t="0" r="3810" b="7620"/>
                  <wp:docPr id="79183891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03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4BD3587" wp14:editId="243D34BC">
                  <wp:extent cx="4587240" cy="3977640"/>
                  <wp:effectExtent l="0" t="0" r="3810" b="3810"/>
                  <wp:docPr id="153841294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97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9857D9" w14:textId="77777777" w:rsidR="00567F78" w:rsidRDefault="00567F78">
      <w:r>
        <w:separator/>
      </w:r>
    </w:p>
  </w:endnote>
  <w:endnote w:type="continuationSeparator" w:id="0">
    <w:p w14:paraId="4E3FE8C6" w14:textId="77777777" w:rsidR="00567F78" w:rsidRDefault="00567F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CAC9CD" w14:textId="77777777" w:rsidR="00567F78" w:rsidRDefault="00567F78">
      <w:r>
        <w:separator/>
      </w:r>
    </w:p>
  </w:footnote>
  <w:footnote w:type="continuationSeparator" w:id="0">
    <w:p w14:paraId="789F827E" w14:textId="77777777" w:rsidR="00567F78" w:rsidRDefault="00567F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93859"/>
    <w:rsid w:val="000B27C8"/>
    <w:rsid w:val="000C0AE2"/>
    <w:rsid w:val="001154D4"/>
    <w:rsid w:val="001F730E"/>
    <w:rsid w:val="003D5EC5"/>
    <w:rsid w:val="00454039"/>
    <w:rsid w:val="00454B0A"/>
    <w:rsid w:val="0046543F"/>
    <w:rsid w:val="00480746"/>
    <w:rsid w:val="00481C69"/>
    <w:rsid w:val="005410D5"/>
    <w:rsid w:val="00567F78"/>
    <w:rsid w:val="005B449E"/>
    <w:rsid w:val="005B58F8"/>
    <w:rsid w:val="00616BD1"/>
    <w:rsid w:val="007B3E48"/>
    <w:rsid w:val="008F727D"/>
    <w:rsid w:val="009E7870"/>
    <w:rsid w:val="009F3A4C"/>
    <w:rsid w:val="00A17D67"/>
    <w:rsid w:val="00A919BD"/>
    <w:rsid w:val="00AB5AD9"/>
    <w:rsid w:val="00AD1159"/>
    <w:rsid w:val="00AD6541"/>
    <w:rsid w:val="00B866A9"/>
    <w:rsid w:val="00C670B4"/>
    <w:rsid w:val="00C8447A"/>
    <w:rsid w:val="00E62527"/>
    <w:rsid w:val="00E839E8"/>
    <w:rsid w:val="00F04AF1"/>
    <w:rsid w:val="00F563EB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62</Words>
  <Characters>358</Characters>
  <Application>Microsoft Office Word</Application>
  <DocSecurity>0</DocSecurity>
  <Lines>2</Lines>
  <Paragraphs>1</Paragraphs>
  <ScaleCrop>false</ScaleCrop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2024-10-27T17:54:00Z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