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184AF72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</w:t>
            </w:r>
            <w:proofErr w:type="gramEnd"/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西</w:t>
            </w:r>
            <w:proofErr w:type="gramStart"/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特</w:t>
            </w:r>
            <w:proofErr w:type="gramEnd"/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055D7D58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</w:t>
            </w:r>
            <w:proofErr w:type="gramEnd"/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西</w:t>
            </w:r>
            <w:proofErr w:type="gramStart"/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特</w:t>
            </w:r>
            <w:proofErr w:type="gramEnd"/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</w:p>
        </w:tc>
        <w:tc>
          <w:tcPr>
            <w:tcW w:w="2237" w:type="pct"/>
            <w:vAlign w:val="center"/>
          </w:tcPr>
          <w:p w14:paraId="0DB0A100" w14:textId="3852C521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滨州市博兴县、德州市临邑县</w:t>
            </w:r>
          </w:p>
        </w:tc>
        <w:tc>
          <w:tcPr>
            <w:tcW w:w="1572" w:type="pct"/>
            <w:vAlign w:val="center"/>
          </w:tcPr>
          <w:p w14:paraId="4C1D3532" w14:textId="63194F5C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5265F25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CF3C90">
              <w:rPr>
                <w:rFonts w:hint="eastAsia"/>
              </w:rPr>
              <w:t>袁震、</w:t>
            </w:r>
            <w:proofErr w:type="gramStart"/>
            <w:r w:rsidR="00CF3C90">
              <w:rPr>
                <w:rFonts w:hint="eastAsia"/>
              </w:rPr>
              <w:t>陶薪学</w:t>
            </w:r>
            <w:proofErr w:type="gramEnd"/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50704EB3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CF3C90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6E529993" w:rsidR="00E62527" w:rsidRDefault="00CF3C90">
            <w:pPr>
              <w:jc w:val="center"/>
            </w:pPr>
            <w:r>
              <w:rPr>
                <w:rFonts w:hint="eastAsia"/>
              </w:rPr>
              <w:t>袁震、</w:t>
            </w:r>
            <w:proofErr w:type="gramStart"/>
            <w:r>
              <w:rPr>
                <w:rFonts w:hint="eastAsia"/>
              </w:rPr>
              <w:t>陶薪学</w:t>
            </w:r>
            <w:proofErr w:type="gramEnd"/>
          </w:p>
        </w:tc>
        <w:tc>
          <w:tcPr>
            <w:tcW w:w="1572" w:type="pct"/>
            <w:vAlign w:val="center"/>
          </w:tcPr>
          <w:p w14:paraId="24583CD9" w14:textId="26F3C9D0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28C0D1C7" w:rsidR="00E62527" w:rsidRDefault="00CF3C9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012D7D3" wp14:editId="06F0DC77">
                  <wp:extent cx="4587240" cy="3439795"/>
                  <wp:effectExtent l="0" t="0" r="3810" b="8255"/>
                  <wp:docPr id="3644465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EE754B" wp14:editId="365FA2B1">
                  <wp:extent cx="4587240" cy="3439795"/>
                  <wp:effectExtent l="0" t="0" r="3810" b="8255"/>
                  <wp:docPr id="6476217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5DBAA19D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30519D">
              <w:rPr>
                <w:rFonts w:hint="eastAsia"/>
              </w:rPr>
              <w:t>8.14</w:t>
            </w:r>
          </w:p>
        </w:tc>
        <w:tc>
          <w:tcPr>
            <w:tcW w:w="2237" w:type="pct"/>
            <w:vAlign w:val="center"/>
          </w:tcPr>
          <w:p w14:paraId="30AB4FD4" w14:textId="6B495188" w:rsidR="00E62527" w:rsidRDefault="00CF3C90">
            <w:pPr>
              <w:jc w:val="center"/>
            </w:pPr>
            <w:r>
              <w:rPr>
                <w:rFonts w:hint="eastAsia"/>
              </w:rPr>
              <w:t>袁震、</w:t>
            </w:r>
            <w:proofErr w:type="gramStart"/>
            <w:r>
              <w:rPr>
                <w:rFonts w:hint="eastAsia"/>
              </w:rPr>
              <w:t>陶薪学</w:t>
            </w:r>
            <w:proofErr w:type="gramEnd"/>
          </w:p>
        </w:tc>
        <w:tc>
          <w:tcPr>
            <w:tcW w:w="1572" w:type="pct"/>
            <w:vAlign w:val="center"/>
          </w:tcPr>
          <w:p w14:paraId="37224BDC" w14:textId="09BD0D92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5BD6DF39" w:rsidR="00E62527" w:rsidRDefault="0030519D">
            <w:r>
              <w:rPr>
                <w:noProof/>
              </w:rPr>
              <w:drawing>
                <wp:inline distT="0" distB="0" distL="0" distR="0" wp14:anchorId="5BAD1A5B" wp14:editId="3E6A93C8">
                  <wp:extent cx="4587240" cy="3420745"/>
                  <wp:effectExtent l="0" t="0" r="3810" b="8255"/>
                  <wp:docPr id="97594857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2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AD90BAC" wp14:editId="5D3E69B8">
                  <wp:extent cx="4587240" cy="3420745"/>
                  <wp:effectExtent l="0" t="0" r="3810" b="8255"/>
                  <wp:docPr id="14313957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2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E1E3E2" w14:textId="77777777" w:rsidR="002274CB" w:rsidRDefault="002274CB">
      <w:r>
        <w:separator/>
      </w:r>
    </w:p>
  </w:endnote>
  <w:endnote w:type="continuationSeparator" w:id="0">
    <w:p w14:paraId="2F95CAA8" w14:textId="77777777" w:rsidR="002274CB" w:rsidRDefault="00227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20757F" w14:textId="77777777" w:rsidR="002274CB" w:rsidRDefault="002274CB">
      <w:r>
        <w:separator/>
      </w:r>
    </w:p>
  </w:footnote>
  <w:footnote w:type="continuationSeparator" w:id="0">
    <w:p w14:paraId="5E1A73AD" w14:textId="77777777" w:rsidR="002274CB" w:rsidRDefault="002274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46FA8"/>
    <w:rsid w:val="00093859"/>
    <w:rsid w:val="000B27C8"/>
    <w:rsid w:val="000C0AE2"/>
    <w:rsid w:val="000C36B0"/>
    <w:rsid w:val="001154D4"/>
    <w:rsid w:val="001F730E"/>
    <w:rsid w:val="002274CB"/>
    <w:rsid w:val="0030519D"/>
    <w:rsid w:val="003D5EC5"/>
    <w:rsid w:val="00454039"/>
    <w:rsid w:val="00454B0A"/>
    <w:rsid w:val="00480746"/>
    <w:rsid w:val="00481C69"/>
    <w:rsid w:val="005410D5"/>
    <w:rsid w:val="00616BD1"/>
    <w:rsid w:val="007344A5"/>
    <w:rsid w:val="008F727D"/>
    <w:rsid w:val="009F3A4C"/>
    <w:rsid w:val="009F3EB1"/>
    <w:rsid w:val="00A17D67"/>
    <w:rsid w:val="00A919BD"/>
    <w:rsid w:val="00AB5AD9"/>
    <w:rsid w:val="00AD1159"/>
    <w:rsid w:val="00B866A9"/>
    <w:rsid w:val="00C8447A"/>
    <w:rsid w:val="00CF3C90"/>
    <w:rsid w:val="00E50C94"/>
    <w:rsid w:val="00E62527"/>
    <w:rsid w:val="00E839E8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2024-10-30T02:46:00Z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