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009FFE53" w:rsidR="009F3A4C" w:rsidRDefault="00BB3925">
            <w:pPr>
              <w:jc w:val="center"/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山东信德检测有限公司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7691E748" w:rsidR="009F3A4C" w:rsidRDefault="00BB3925">
            <w:pPr>
              <w:jc w:val="center"/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山东信德检测有限公司</w:t>
            </w:r>
          </w:p>
        </w:tc>
        <w:tc>
          <w:tcPr>
            <w:tcW w:w="2503" w:type="pct"/>
            <w:vAlign w:val="center"/>
          </w:tcPr>
          <w:p w14:paraId="5025DDC3" w14:textId="359FFC24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FD503C">
              <w:rPr>
                <w:rFonts w:hint="eastAsia"/>
              </w:rPr>
              <w:t>东营区</w:t>
            </w:r>
          </w:p>
        </w:tc>
        <w:tc>
          <w:tcPr>
            <w:tcW w:w="1571" w:type="pct"/>
            <w:vAlign w:val="center"/>
          </w:tcPr>
          <w:p w14:paraId="57B9705C" w14:textId="21E5F26A" w:rsidR="009F3A4C" w:rsidRPr="00FD503C" w:rsidRDefault="00BB392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宋磊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4B4563FC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2A964470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497DD8">
              <w:rPr>
                <w:rFonts w:hint="eastAsia"/>
              </w:rPr>
              <w:t>4.12.30</w:t>
            </w:r>
          </w:p>
        </w:tc>
        <w:tc>
          <w:tcPr>
            <w:tcW w:w="2503" w:type="pct"/>
            <w:vAlign w:val="center"/>
          </w:tcPr>
          <w:p w14:paraId="551DBE3B" w14:textId="75A75F23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497DD8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7117BD57" w14:textId="56614EA3" w:rsidR="009F3A4C" w:rsidRDefault="00BB3925">
            <w:pPr>
              <w:jc w:val="center"/>
            </w:pPr>
            <w:r>
              <w:rPr>
                <w:rFonts w:hint="eastAsia"/>
                <w:szCs w:val="21"/>
              </w:rPr>
              <w:t>宋磊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4777411F" w:rsidR="00FB0B42" w:rsidRDefault="0029722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75C9CE4" wp14:editId="1A4796F7">
                  <wp:extent cx="4916170" cy="3558540"/>
                  <wp:effectExtent l="0" t="0" r="0" b="3810"/>
                  <wp:docPr id="10248181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FBA965" wp14:editId="28C05AB8">
                  <wp:extent cx="4916170" cy="3687445"/>
                  <wp:effectExtent l="0" t="0" r="0" b="8255"/>
                  <wp:docPr id="597099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683B909C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497DD8">
              <w:rPr>
                <w:rFonts w:hint="eastAsia"/>
              </w:rPr>
              <w:t>5.1.13</w:t>
            </w:r>
            <w:r w:rsidR="00297226">
              <w:rPr>
                <w:rFonts w:hint="eastAsia"/>
              </w:rPr>
              <w:t>-</w:t>
            </w:r>
            <w:r w:rsidR="00497DD8">
              <w:rPr>
                <w:rFonts w:hint="eastAsia"/>
              </w:rPr>
              <w:t>14</w:t>
            </w:r>
          </w:p>
        </w:tc>
        <w:tc>
          <w:tcPr>
            <w:tcW w:w="2503" w:type="pct"/>
            <w:vAlign w:val="center"/>
          </w:tcPr>
          <w:p w14:paraId="576783B0" w14:textId="420601C0" w:rsidR="009F3A4C" w:rsidRDefault="00480746">
            <w:pPr>
              <w:jc w:val="center"/>
            </w:pPr>
            <w:r>
              <w:rPr>
                <w:rFonts w:hint="eastAsia"/>
              </w:rPr>
              <w:t>焦春源</w:t>
            </w:r>
            <w:r w:rsidR="00497DD8">
              <w:rPr>
                <w:rFonts w:hint="eastAsia"/>
              </w:rPr>
              <w:t>、王丹丹</w:t>
            </w:r>
          </w:p>
        </w:tc>
        <w:tc>
          <w:tcPr>
            <w:tcW w:w="1571" w:type="pct"/>
            <w:vAlign w:val="center"/>
          </w:tcPr>
          <w:p w14:paraId="3933E921" w14:textId="5C8D0355" w:rsidR="009F3A4C" w:rsidRDefault="00BB3925">
            <w:pPr>
              <w:jc w:val="center"/>
            </w:pPr>
            <w:r>
              <w:rPr>
                <w:rFonts w:hint="eastAsia"/>
                <w:szCs w:val="21"/>
              </w:rPr>
              <w:t>宋磊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039BB49C" w:rsidR="009F3A4C" w:rsidRDefault="00297226">
            <w:r>
              <w:rPr>
                <w:noProof/>
              </w:rPr>
              <w:drawing>
                <wp:inline distT="0" distB="0" distL="0" distR="0" wp14:anchorId="365F4C87" wp14:editId="1D859561">
                  <wp:extent cx="4916170" cy="3687445"/>
                  <wp:effectExtent l="0" t="0" r="0" b="8255"/>
                  <wp:docPr id="20564928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07AC9E" wp14:editId="5027AF86">
                  <wp:extent cx="4916170" cy="3687445"/>
                  <wp:effectExtent l="0" t="0" r="0" b="8255"/>
                  <wp:docPr id="142181075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3E80AF5B" w:rsidR="009F3A4C" w:rsidRDefault="009F3A4C">
      <w:pPr>
        <w:ind w:firstLineChars="3200" w:firstLine="6720"/>
      </w:pP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74DF8" w14:textId="77777777" w:rsidR="001D46A2" w:rsidRDefault="001D46A2" w:rsidP="00A919BD">
      <w:r>
        <w:separator/>
      </w:r>
    </w:p>
  </w:endnote>
  <w:endnote w:type="continuationSeparator" w:id="0">
    <w:p w14:paraId="1212C6C9" w14:textId="77777777" w:rsidR="001D46A2" w:rsidRDefault="001D46A2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EEFDE" w14:textId="77777777" w:rsidR="001D46A2" w:rsidRDefault="001D46A2" w:rsidP="00A919BD">
      <w:r>
        <w:separator/>
      </w:r>
    </w:p>
  </w:footnote>
  <w:footnote w:type="continuationSeparator" w:id="0">
    <w:p w14:paraId="0112172C" w14:textId="77777777" w:rsidR="001D46A2" w:rsidRDefault="001D46A2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D46A2"/>
    <w:rsid w:val="001F730E"/>
    <w:rsid w:val="00297226"/>
    <w:rsid w:val="003D5EC5"/>
    <w:rsid w:val="00480746"/>
    <w:rsid w:val="00497DD8"/>
    <w:rsid w:val="004D327F"/>
    <w:rsid w:val="00595887"/>
    <w:rsid w:val="0070239F"/>
    <w:rsid w:val="00874E16"/>
    <w:rsid w:val="008F727D"/>
    <w:rsid w:val="009F3A4C"/>
    <w:rsid w:val="00A17D67"/>
    <w:rsid w:val="00A919BD"/>
    <w:rsid w:val="00AA7757"/>
    <w:rsid w:val="00AD1159"/>
    <w:rsid w:val="00B866A9"/>
    <w:rsid w:val="00BB3925"/>
    <w:rsid w:val="00C8447A"/>
    <w:rsid w:val="00D00718"/>
    <w:rsid w:val="00D71790"/>
    <w:rsid w:val="00DB0BE9"/>
    <w:rsid w:val="00E839E8"/>
    <w:rsid w:val="00F23EE1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2025-07-18T00:57:00Z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