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EAEBDD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466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980083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466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FC7485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646648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7FB809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466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6DF915ED" w:rsidR="00AC2089" w:rsidRDefault="006466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2771D6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466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466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ACF861" w:rsidR="00AC2089" w:rsidRDefault="006466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1FDA33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466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C03A491" w:rsidR="00AC2089" w:rsidRPr="008C70AD" w:rsidRDefault="008C70AD" w:rsidP="00C278DA">
            <w:pPr>
              <w:jc w:val="center"/>
              <w:rPr>
                <w:rFonts w:ascii="仿宋" w:eastAsiaTheme="minorEastAsia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6C2C23F" wp14:editId="66B83140">
                  <wp:extent cx="6096000" cy="4572000"/>
                  <wp:effectExtent l="0" t="0" r="0" b="0"/>
                  <wp:docPr id="8497103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8A2A4E2" wp14:editId="41131864">
                  <wp:extent cx="6120130" cy="4101220"/>
                  <wp:effectExtent l="0" t="0" r="0" b="0"/>
                  <wp:docPr id="5894559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760" cy="410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9C3C35" wp14:editId="6F039845">
                  <wp:extent cx="6119676" cy="4653481"/>
                  <wp:effectExtent l="0" t="0" r="0" b="0"/>
                  <wp:docPr id="7136771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861" cy="465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EBE8962" wp14:editId="30CD3065">
                  <wp:extent cx="6120130" cy="8164195"/>
                  <wp:effectExtent l="0" t="0" r="0" b="8255"/>
                  <wp:docPr id="7683412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7E82D00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D92CE" w14:textId="77777777" w:rsidR="00152BA8" w:rsidRDefault="00152BA8">
      <w:r>
        <w:separator/>
      </w:r>
    </w:p>
  </w:endnote>
  <w:endnote w:type="continuationSeparator" w:id="0">
    <w:p w14:paraId="6F3A42EB" w14:textId="77777777" w:rsidR="00152BA8" w:rsidRDefault="00152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5DBFD" w14:textId="77777777" w:rsidR="00152BA8" w:rsidRDefault="00152BA8">
      <w:r>
        <w:separator/>
      </w:r>
    </w:p>
  </w:footnote>
  <w:footnote w:type="continuationSeparator" w:id="0">
    <w:p w14:paraId="735F2435" w14:textId="77777777" w:rsidR="00152BA8" w:rsidRDefault="00152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52BA8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5F5558"/>
    <w:rsid w:val="00646648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8C70AD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2026-03-01T01:10:00Z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